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86MS0043-01-2023-012406-57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18810086220001336576 от 19.07.2023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 12.6 Кодекса РФ об АП, вступившим в законную силу 30.07.2023,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привлечен к административной ответственности в виде штрафа в размере 1000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539646 от 27 ноября 2023 года, согласно которому </w:t>
      </w:r>
      <w:r>
        <w:rPr>
          <w:rFonts w:ascii="Times New Roman" w:eastAsia="Times New Roman" w:hAnsi="Times New Roman" w:cs="Times New Roman"/>
        </w:rPr>
        <w:t>Емельянцеву</w:t>
      </w:r>
      <w:r>
        <w:rPr>
          <w:rFonts w:ascii="Times New Roman" w:eastAsia="Times New Roman" w:hAnsi="Times New Roman" w:cs="Times New Roman"/>
        </w:rPr>
        <w:t xml:space="preserve">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18810086220001336576 </w:t>
      </w:r>
      <w:r>
        <w:rPr>
          <w:rFonts w:ascii="Times New Roman" w:eastAsia="Times New Roman" w:hAnsi="Times New Roman" w:cs="Times New Roman"/>
        </w:rPr>
        <w:t>от 19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ст. 12.6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27.11.2023; справка на физическое лицо; параметры поиска;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М.Н.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19 июля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30</w:t>
      </w:r>
      <w:r>
        <w:rPr>
          <w:rFonts w:ascii="Times New Roman" w:eastAsia="Times New Roman" w:hAnsi="Times New Roman" w:cs="Times New Roman"/>
        </w:rPr>
        <w:t xml:space="preserve"> июля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обязан был уплатить административный штраф не позднее 28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1000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Емельянцев</w:t>
      </w:r>
      <w:r>
        <w:rPr>
          <w:rFonts w:ascii="Times New Roman" w:eastAsia="Times New Roman" w:hAnsi="Times New Roman" w:cs="Times New Roman"/>
        </w:rPr>
        <w:t xml:space="preserve"> М.Н.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Емельянцева</w:t>
      </w:r>
      <w:r>
        <w:rPr>
          <w:rFonts w:ascii="Times New Roman" w:eastAsia="Times New Roman" w:hAnsi="Times New Roman" w:cs="Times New Roman"/>
        </w:rPr>
        <w:t xml:space="preserve"> Максима Николаевича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2 000 (две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0412365400435021832320165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6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50">
    <w:name w:val="cat-UserDefined grp-36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